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8A1509" w14:textId="44BEE075" w:rsidR="003A4C7F" w:rsidRPr="001A35F8" w:rsidRDefault="00A64D76">
      <w:pPr>
        <w:rPr>
          <w:b/>
          <w:bCs/>
          <w:sz w:val="24"/>
          <w:szCs w:val="24"/>
        </w:rPr>
      </w:pPr>
      <w:r w:rsidRPr="001A35F8">
        <w:rPr>
          <w:b/>
          <w:bCs/>
          <w:sz w:val="24"/>
          <w:szCs w:val="24"/>
        </w:rPr>
        <w:t xml:space="preserve">Программа </w:t>
      </w:r>
      <w:r w:rsidR="00E42AE2">
        <w:rPr>
          <w:b/>
          <w:bCs/>
          <w:sz w:val="24"/>
          <w:szCs w:val="24"/>
        </w:rPr>
        <w:t>экспортного семинара</w:t>
      </w:r>
      <w:r w:rsidRPr="001A35F8">
        <w:rPr>
          <w:b/>
          <w:bCs/>
          <w:sz w:val="24"/>
          <w:szCs w:val="24"/>
        </w:rPr>
        <w:t>: «</w:t>
      </w:r>
      <w:r w:rsidR="00A4501D" w:rsidRPr="00A4501D">
        <w:rPr>
          <w:b/>
          <w:bCs/>
          <w:sz w:val="24"/>
          <w:szCs w:val="24"/>
        </w:rPr>
        <w:t>Экспортные продажи в 2024 году</w:t>
      </w:r>
      <w:r w:rsidRPr="001A35F8">
        <w:rPr>
          <w:b/>
          <w:bCs/>
          <w:sz w:val="24"/>
          <w:szCs w:val="24"/>
        </w:rPr>
        <w:t>»</w:t>
      </w:r>
    </w:p>
    <w:p w14:paraId="44AE5E50" w14:textId="2C56D70B" w:rsidR="00A64D76" w:rsidRDefault="00FB12C5">
      <w:r>
        <w:t>10.00 Начало</w:t>
      </w:r>
    </w:p>
    <w:p w14:paraId="3D9B48BE" w14:textId="4278CB6F" w:rsidR="00A64D76" w:rsidRPr="00A64D76" w:rsidRDefault="00A64D76" w:rsidP="00A64D76">
      <w:pPr>
        <w:keepNext/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A64D76">
        <w:rPr>
          <w:rFonts w:cs="Times New Roman"/>
          <w:b/>
          <w:sz w:val="20"/>
          <w:szCs w:val="20"/>
        </w:rPr>
        <w:t>Блок 1. Особенности экспортных продаж</w:t>
      </w:r>
      <w:r w:rsidR="00A4501D">
        <w:rPr>
          <w:rFonts w:cs="Times New Roman"/>
          <w:b/>
          <w:sz w:val="20"/>
          <w:szCs w:val="20"/>
        </w:rPr>
        <w:t xml:space="preserve"> в 2024 году</w:t>
      </w:r>
      <w:r w:rsidRPr="00A64D76">
        <w:rPr>
          <w:rFonts w:cs="Times New Roman"/>
          <w:b/>
          <w:sz w:val="20"/>
          <w:szCs w:val="20"/>
        </w:rPr>
        <w:t xml:space="preserve"> </w:t>
      </w:r>
      <w:r w:rsidRPr="00A64D76">
        <w:rPr>
          <w:rFonts w:cs="Times New Roman"/>
          <w:bCs/>
          <w:sz w:val="20"/>
          <w:szCs w:val="20"/>
        </w:rPr>
        <w:t>(с 10.00 до 11.</w:t>
      </w:r>
      <w:r>
        <w:rPr>
          <w:rFonts w:cs="Times New Roman"/>
          <w:bCs/>
          <w:sz w:val="20"/>
          <w:szCs w:val="20"/>
        </w:rPr>
        <w:t>2</w:t>
      </w:r>
      <w:r w:rsidRPr="00A64D76">
        <w:rPr>
          <w:rFonts w:cs="Times New Roman"/>
          <w:bCs/>
          <w:sz w:val="20"/>
          <w:szCs w:val="20"/>
        </w:rPr>
        <w:t>0)</w:t>
      </w:r>
    </w:p>
    <w:p w14:paraId="0942716D" w14:textId="5A5466C5" w:rsidR="00A64D76" w:rsidRDefault="00A64D76" w:rsidP="00A64D76">
      <w:pPr>
        <w:pStyle w:val="a7"/>
        <w:keepNext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 w:val="20"/>
          <w:szCs w:val="20"/>
        </w:rPr>
      </w:pPr>
      <w:r w:rsidRPr="00EC44A0">
        <w:rPr>
          <w:rFonts w:cs="Times New Roman"/>
          <w:bCs/>
          <w:sz w:val="20"/>
          <w:szCs w:val="20"/>
        </w:rPr>
        <w:t xml:space="preserve">Отличия поиска </w:t>
      </w:r>
      <w:r w:rsidR="00BA3F5A">
        <w:rPr>
          <w:rFonts w:cs="Times New Roman"/>
          <w:bCs/>
          <w:sz w:val="20"/>
          <w:szCs w:val="20"/>
        </w:rPr>
        <w:t xml:space="preserve">и </w:t>
      </w:r>
      <w:r w:rsidR="00BA3F5A" w:rsidRPr="00BA3F5A">
        <w:rPr>
          <w:rFonts w:cs="Times New Roman"/>
          <w:bCs/>
          <w:sz w:val="20"/>
          <w:szCs w:val="20"/>
          <w:lang w:val="en-US"/>
        </w:rPr>
        <w:t>b</w:t>
      </w:r>
      <w:r w:rsidR="00BA3F5A" w:rsidRPr="00BA3F5A">
        <w:rPr>
          <w:rFonts w:cs="Times New Roman"/>
          <w:bCs/>
          <w:sz w:val="20"/>
          <w:szCs w:val="20"/>
        </w:rPr>
        <w:t>2</w:t>
      </w:r>
      <w:r w:rsidR="00BA3F5A" w:rsidRPr="00BA3F5A">
        <w:rPr>
          <w:rFonts w:cs="Times New Roman"/>
          <w:bCs/>
          <w:sz w:val="20"/>
          <w:szCs w:val="20"/>
          <w:lang w:val="en-US"/>
        </w:rPr>
        <w:t>b</w:t>
      </w:r>
      <w:r w:rsidR="00BA3F5A" w:rsidRPr="00BA3F5A">
        <w:rPr>
          <w:rFonts w:cs="Times New Roman"/>
          <w:bCs/>
          <w:sz w:val="20"/>
          <w:szCs w:val="20"/>
        </w:rPr>
        <w:t>-продаж</w:t>
      </w:r>
      <w:r w:rsidR="00BA3F5A" w:rsidRPr="00A64D76">
        <w:rPr>
          <w:rFonts w:cs="Times New Roman"/>
          <w:b/>
          <w:sz w:val="20"/>
          <w:szCs w:val="20"/>
        </w:rPr>
        <w:t xml:space="preserve"> </w:t>
      </w:r>
      <w:r>
        <w:rPr>
          <w:rFonts w:cs="Times New Roman"/>
          <w:bCs/>
          <w:sz w:val="20"/>
          <w:szCs w:val="20"/>
        </w:rPr>
        <w:t xml:space="preserve">иностранных клиентов </w:t>
      </w:r>
      <w:r w:rsidRPr="00EC44A0">
        <w:rPr>
          <w:rFonts w:cs="Times New Roman"/>
          <w:bCs/>
          <w:sz w:val="20"/>
          <w:szCs w:val="20"/>
        </w:rPr>
        <w:t>в странах СНГ и дальнем зарубежье</w:t>
      </w:r>
    </w:p>
    <w:p w14:paraId="55061240" w14:textId="77777777" w:rsidR="00A64D76" w:rsidRDefault="00A64D76" w:rsidP="00A64D76">
      <w:pPr>
        <w:pStyle w:val="a7"/>
        <w:keepNext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 xml:space="preserve">Как составить </w:t>
      </w:r>
      <w:r>
        <w:rPr>
          <w:rFonts w:cs="Times New Roman"/>
          <w:bCs/>
          <w:sz w:val="20"/>
          <w:szCs w:val="20"/>
          <w:lang w:val="en-US"/>
        </w:rPr>
        <w:t>ICP</w:t>
      </w:r>
      <w:r w:rsidRPr="00EC44A0">
        <w:rPr>
          <w:rFonts w:cs="Times New Roman"/>
          <w:bCs/>
          <w:sz w:val="20"/>
          <w:szCs w:val="20"/>
        </w:rPr>
        <w:t xml:space="preserve"> </w:t>
      </w:r>
      <w:r>
        <w:rPr>
          <w:rFonts w:cs="Times New Roman"/>
          <w:bCs/>
          <w:sz w:val="20"/>
          <w:szCs w:val="20"/>
        </w:rPr>
        <w:t>(профиль целевого заказчика) с учетом целевых каналов продаж (прямые, через партнеров)</w:t>
      </w:r>
    </w:p>
    <w:p w14:paraId="58267762" w14:textId="77777777" w:rsidR="00A4501D" w:rsidRDefault="00A4501D" w:rsidP="00A4501D">
      <w:pPr>
        <w:keepNext/>
        <w:spacing w:after="0" w:line="240" w:lineRule="auto"/>
        <w:jc w:val="both"/>
        <w:rPr>
          <w:rFonts w:cs="Times New Roman"/>
          <w:bCs/>
          <w:sz w:val="20"/>
          <w:szCs w:val="20"/>
        </w:rPr>
      </w:pPr>
    </w:p>
    <w:p w14:paraId="17DCC502" w14:textId="490A2519" w:rsidR="00A64D76" w:rsidRDefault="00A64D76" w:rsidP="00A64D76">
      <w:pPr>
        <w:keepNext/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 xml:space="preserve">Перерыв: </w:t>
      </w:r>
      <w:proofErr w:type="gramStart"/>
      <w:r>
        <w:rPr>
          <w:rFonts w:cs="Times New Roman"/>
          <w:bCs/>
          <w:sz w:val="20"/>
          <w:szCs w:val="20"/>
        </w:rPr>
        <w:t>11.20 – 11.35</w:t>
      </w:r>
      <w:proofErr w:type="gramEnd"/>
    </w:p>
    <w:p w14:paraId="0D1372A2" w14:textId="77777777" w:rsidR="00A4501D" w:rsidRDefault="00A4501D" w:rsidP="00A64D76">
      <w:pPr>
        <w:keepNext/>
        <w:spacing w:after="0" w:line="240" w:lineRule="auto"/>
        <w:jc w:val="both"/>
        <w:rPr>
          <w:rFonts w:cs="Times New Roman"/>
          <w:bCs/>
          <w:sz w:val="20"/>
          <w:szCs w:val="20"/>
        </w:rPr>
      </w:pPr>
    </w:p>
    <w:p w14:paraId="378732B2" w14:textId="77777777" w:rsidR="00A4501D" w:rsidRPr="00A64D76" w:rsidRDefault="00A4501D" w:rsidP="00A4501D">
      <w:pPr>
        <w:keepNext/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A64D76">
        <w:rPr>
          <w:rFonts w:cs="Times New Roman"/>
          <w:b/>
          <w:sz w:val="20"/>
          <w:szCs w:val="20"/>
        </w:rPr>
        <w:t>Блок 2. Источники поиска иностранных клиентов</w:t>
      </w:r>
      <w:r>
        <w:rPr>
          <w:rFonts w:cs="Times New Roman"/>
          <w:b/>
          <w:sz w:val="20"/>
          <w:szCs w:val="20"/>
        </w:rPr>
        <w:t xml:space="preserve"> в 2024 году </w:t>
      </w:r>
      <w:r w:rsidRPr="00A64D76">
        <w:rPr>
          <w:rFonts w:cs="Times New Roman"/>
          <w:bCs/>
          <w:sz w:val="20"/>
          <w:szCs w:val="20"/>
        </w:rPr>
        <w:t>(с 1</w:t>
      </w:r>
      <w:r>
        <w:rPr>
          <w:rFonts w:cs="Times New Roman"/>
          <w:bCs/>
          <w:sz w:val="20"/>
          <w:szCs w:val="20"/>
        </w:rPr>
        <w:t>1</w:t>
      </w:r>
      <w:r w:rsidRPr="00A64D76">
        <w:rPr>
          <w:rFonts w:cs="Times New Roman"/>
          <w:bCs/>
          <w:sz w:val="20"/>
          <w:szCs w:val="20"/>
        </w:rPr>
        <w:t>.</w:t>
      </w:r>
      <w:r>
        <w:rPr>
          <w:rFonts w:cs="Times New Roman"/>
          <w:bCs/>
          <w:sz w:val="20"/>
          <w:szCs w:val="20"/>
        </w:rPr>
        <w:t>35</w:t>
      </w:r>
      <w:r w:rsidRPr="00A64D76">
        <w:rPr>
          <w:rFonts w:cs="Times New Roman"/>
          <w:bCs/>
          <w:sz w:val="20"/>
          <w:szCs w:val="20"/>
        </w:rPr>
        <w:t xml:space="preserve"> до 1</w:t>
      </w:r>
      <w:r>
        <w:rPr>
          <w:rFonts w:cs="Times New Roman"/>
          <w:bCs/>
          <w:sz w:val="20"/>
          <w:szCs w:val="20"/>
        </w:rPr>
        <w:t>3</w:t>
      </w:r>
      <w:r w:rsidRPr="00A64D76">
        <w:rPr>
          <w:rFonts w:cs="Times New Roman"/>
          <w:bCs/>
          <w:sz w:val="20"/>
          <w:szCs w:val="20"/>
        </w:rPr>
        <w:t>.</w:t>
      </w:r>
      <w:r>
        <w:rPr>
          <w:rFonts w:cs="Times New Roman"/>
          <w:bCs/>
          <w:sz w:val="20"/>
          <w:szCs w:val="20"/>
        </w:rPr>
        <w:t>0</w:t>
      </w:r>
      <w:r w:rsidRPr="00A64D76">
        <w:rPr>
          <w:rFonts w:cs="Times New Roman"/>
          <w:bCs/>
          <w:sz w:val="20"/>
          <w:szCs w:val="20"/>
        </w:rPr>
        <w:t>0)</w:t>
      </w:r>
    </w:p>
    <w:p w14:paraId="58B0B1B3" w14:textId="77777777" w:rsidR="00A4501D" w:rsidRDefault="00A4501D" w:rsidP="00A4501D">
      <w:pPr>
        <w:pStyle w:val="a7"/>
        <w:keepNext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Какие источники использовать для формирования списка целевых иностранных клиентов: базы данных по странам ЕАЭС, СНГ, дальнему зарубежью</w:t>
      </w:r>
    </w:p>
    <w:p w14:paraId="0D9E1478" w14:textId="77777777" w:rsidR="00A4501D" w:rsidRDefault="00A4501D" w:rsidP="00A4501D">
      <w:pPr>
        <w:pStyle w:val="a7"/>
        <w:keepNext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  <w:lang w:val="en-US"/>
        </w:rPr>
        <w:t>OSINT</w:t>
      </w:r>
      <w:r>
        <w:rPr>
          <w:rFonts w:cs="Times New Roman"/>
          <w:bCs/>
          <w:sz w:val="20"/>
          <w:szCs w:val="20"/>
        </w:rPr>
        <w:t>-инструменты</w:t>
      </w:r>
      <w:r w:rsidRPr="00EC44A0">
        <w:rPr>
          <w:rFonts w:cs="Times New Roman"/>
          <w:bCs/>
          <w:sz w:val="20"/>
          <w:szCs w:val="20"/>
        </w:rPr>
        <w:t xml:space="preserve"> </w:t>
      </w:r>
      <w:r>
        <w:rPr>
          <w:rFonts w:cs="Times New Roman"/>
          <w:bCs/>
          <w:sz w:val="20"/>
          <w:szCs w:val="20"/>
        </w:rPr>
        <w:t>для поиска контактных лиц целевых иностранных заказчиков</w:t>
      </w:r>
    </w:p>
    <w:p w14:paraId="24C1BD48" w14:textId="77777777" w:rsidR="00A4501D" w:rsidRDefault="00A4501D" w:rsidP="00A64D76">
      <w:pPr>
        <w:keepNext/>
        <w:spacing w:after="0" w:line="240" w:lineRule="auto"/>
        <w:jc w:val="both"/>
        <w:rPr>
          <w:rFonts w:cs="Times New Roman"/>
          <w:bCs/>
          <w:sz w:val="20"/>
          <w:szCs w:val="20"/>
        </w:rPr>
      </w:pPr>
    </w:p>
    <w:p w14:paraId="79A046EE" w14:textId="77777777" w:rsidR="00A4501D" w:rsidRPr="00A64D76" w:rsidRDefault="00A4501D" w:rsidP="00A4501D">
      <w:pPr>
        <w:keepNext/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 xml:space="preserve">Обед: </w:t>
      </w:r>
      <w:proofErr w:type="gramStart"/>
      <w:r>
        <w:rPr>
          <w:rFonts w:cs="Times New Roman"/>
          <w:bCs/>
          <w:sz w:val="20"/>
          <w:szCs w:val="20"/>
        </w:rPr>
        <w:t>13.00 – 13.50</w:t>
      </w:r>
      <w:proofErr w:type="gramEnd"/>
    </w:p>
    <w:p w14:paraId="3AFBCB32" w14:textId="77777777" w:rsidR="00A64D76" w:rsidRDefault="00A64D76" w:rsidP="00A64D76">
      <w:pPr>
        <w:keepNext/>
        <w:spacing w:after="0" w:line="240" w:lineRule="auto"/>
        <w:jc w:val="both"/>
        <w:rPr>
          <w:rFonts w:cs="Times New Roman"/>
          <w:bCs/>
          <w:sz w:val="20"/>
          <w:szCs w:val="20"/>
        </w:rPr>
      </w:pPr>
    </w:p>
    <w:p w14:paraId="75782CAB" w14:textId="7C1FBE13" w:rsidR="00A4501D" w:rsidRPr="00A64D76" w:rsidRDefault="00A4501D" w:rsidP="00A4501D">
      <w:pPr>
        <w:keepNext/>
        <w:spacing w:after="0" w:line="240" w:lineRule="auto"/>
        <w:jc w:val="both"/>
        <w:rPr>
          <w:rFonts w:cs="Times New Roman"/>
          <w:bCs/>
          <w:sz w:val="20"/>
          <w:szCs w:val="20"/>
        </w:rPr>
      </w:pPr>
      <w:r w:rsidRPr="00A64D76">
        <w:rPr>
          <w:rFonts w:cs="Times New Roman"/>
          <w:b/>
          <w:sz w:val="20"/>
          <w:szCs w:val="20"/>
        </w:rPr>
        <w:t xml:space="preserve">Блок </w:t>
      </w:r>
      <w:r>
        <w:rPr>
          <w:rFonts w:cs="Times New Roman"/>
          <w:b/>
          <w:sz w:val="20"/>
          <w:szCs w:val="20"/>
        </w:rPr>
        <w:t>3</w:t>
      </w:r>
      <w:r w:rsidRPr="00A64D76">
        <w:rPr>
          <w:rFonts w:cs="Times New Roman"/>
          <w:b/>
          <w:sz w:val="20"/>
          <w:szCs w:val="20"/>
        </w:rPr>
        <w:t xml:space="preserve">. </w:t>
      </w:r>
      <w:r>
        <w:rPr>
          <w:rFonts w:cs="Times New Roman"/>
          <w:b/>
          <w:sz w:val="20"/>
          <w:szCs w:val="20"/>
        </w:rPr>
        <w:t xml:space="preserve">Привлечение и продажи иностранным клиентам через холодные каналы коммуникации (звонки, </w:t>
      </w:r>
      <w:r w:rsidRPr="00A64D76">
        <w:rPr>
          <w:rFonts w:cs="Times New Roman"/>
          <w:b/>
          <w:sz w:val="20"/>
          <w:szCs w:val="20"/>
          <w:lang w:val="en-US"/>
        </w:rPr>
        <w:t>email</w:t>
      </w:r>
      <w:r w:rsidRPr="00A64D76">
        <w:rPr>
          <w:rFonts w:cs="Times New Roman"/>
          <w:b/>
          <w:sz w:val="20"/>
          <w:szCs w:val="20"/>
        </w:rPr>
        <w:t>ы</w:t>
      </w:r>
      <w:r>
        <w:rPr>
          <w:rFonts w:cs="Times New Roman"/>
          <w:b/>
          <w:sz w:val="20"/>
          <w:szCs w:val="20"/>
        </w:rPr>
        <w:t xml:space="preserve">, </w:t>
      </w:r>
      <w:r w:rsidRPr="00A64D76">
        <w:rPr>
          <w:rFonts w:cs="Times New Roman"/>
          <w:b/>
          <w:sz w:val="20"/>
          <w:szCs w:val="20"/>
          <w:lang w:val="en-US"/>
        </w:rPr>
        <w:t>LinkedIn</w:t>
      </w:r>
      <w:r w:rsidRPr="00A64D76">
        <w:rPr>
          <w:rFonts w:cs="Times New Roman"/>
          <w:b/>
          <w:sz w:val="20"/>
          <w:szCs w:val="20"/>
        </w:rPr>
        <w:t>)</w:t>
      </w:r>
      <w:r>
        <w:rPr>
          <w:rFonts w:cs="Times New Roman"/>
          <w:b/>
          <w:sz w:val="20"/>
          <w:szCs w:val="20"/>
        </w:rPr>
        <w:t xml:space="preserve"> в 2024 году </w:t>
      </w:r>
      <w:r w:rsidRPr="00A64D76">
        <w:rPr>
          <w:rFonts w:cs="Times New Roman"/>
          <w:bCs/>
          <w:sz w:val="20"/>
          <w:szCs w:val="20"/>
        </w:rPr>
        <w:t>(с 1</w:t>
      </w:r>
      <w:r>
        <w:rPr>
          <w:rFonts w:cs="Times New Roman"/>
          <w:bCs/>
          <w:sz w:val="20"/>
          <w:szCs w:val="20"/>
        </w:rPr>
        <w:t>3</w:t>
      </w:r>
      <w:r w:rsidRPr="00A64D76">
        <w:rPr>
          <w:rFonts w:cs="Times New Roman"/>
          <w:bCs/>
          <w:sz w:val="20"/>
          <w:szCs w:val="20"/>
        </w:rPr>
        <w:t>.</w:t>
      </w:r>
      <w:r>
        <w:rPr>
          <w:rFonts w:cs="Times New Roman"/>
          <w:bCs/>
          <w:sz w:val="20"/>
          <w:szCs w:val="20"/>
        </w:rPr>
        <w:t>50</w:t>
      </w:r>
      <w:r w:rsidRPr="00A64D76">
        <w:rPr>
          <w:rFonts w:cs="Times New Roman"/>
          <w:bCs/>
          <w:sz w:val="20"/>
          <w:szCs w:val="20"/>
        </w:rPr>
        <w:t xml:space="preserve"> до 1</w:t>
      </w:r>
      <w:r>
        <w:rPr>
          <w:rFonts w:cs="Times New Roman"/>
          <w:bCs/>
          <w:sz w:val="20"/>
          <w:szCs w:val="20"/>
        </w:rPr>
        <w:t>5</w:t>
      </w:r>
      <w:r w:rsidRPr="00A64D76">
        <w:rPr>
          <w:rFonts w:cs="Times New Roman"/>
          <w:bCs/>
          <w:sz w:val="20"/>
          <w:szCs w:val="20"/>
        </w:rPr>
        <w:t>.</w:t>
      </w:r>
      <w:r>
        <w:rPr>
          <w:rFonts w:cs="Times New Roman"/>
          <w:bCs/>
          <w:sz w:val="20"/>
          <w:szCs w:val="20"/>
        </w:rPr>
        <w:t>2</w:t>
      </w:r>
      <w:r w:rsidRPr="00A64D76">
        <w:rPr>
          <w:rFonts w:cs="Times New Roman"/>
          <w:bCs/>
          <w:sz w:val="20"/>
          <w:szCs w:val="20"/>
        </w:rPr>
        <w:t>0)</w:t>
      </w:r>
    </w:p>
    <w:p w14:paraId="1E568B8B" w14:textId="77777777" w:rsidR="00A4501D" w:rsidRDefault="00A4501D" w:rsidP="00A4501D">
      <w:pPr>
        <w:pStyle w:val="a7"/>
        <w:keepNext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Особенности холодных звонков иностранным клиентам в странах ЕАЭС и СНГ</w:t>
      </w:r>
    </w:p>
    <w:p w14:paraId="79340ADD" w14:textId="77777777" w:rsidR="00A4501D" w:rsidRDefault="00A4501D" w:rsidP="00A4501D">
      <w:pPr>
        <w:pStyle w:val="a7"/>
        <w:keepNext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 xml:space="preserve">Как использовать рассылку холодных </w:t>
      </w:r>
      <w:r>
        <w:rPr>
          <w:rFonts w:cs="Times New Roman"/>
          <w:bCs/>
          <w:sz w:val="20"/>
          <w:szCs w:val="20"/>
          <w:lang w:val="en-US"/>
        </w:rPr>
        <w:t>email</w:t>
      </w:r>
      <w:proofErr w:type="spellStart"/>
      <w:r>
        <w:rPr>
          <w:rFonts w:cs="Times New Roman"/>
          <w:bCs/>
          <w:sz w:val="20"/>
          <w:szCs w:val="20"/>
        </w:rPr>
        <w:t>ов</w:t>
      </w:r>
      <w:proofErr w:type="spellEnd"/>
      <w:r>
        <w:rPr>
          <w:rFonts w:cs="Times New Roman"/>
          <w:bCs/>
          <w:sz w:val="20"/>
          <w:szCs w:val="20"/>
        </w:rPr>
        <w:t xml:space="preserve"> при проработке целевых иностранных клиентов</w:t>
      </w:r>
    </w:p>
    <w:p w14:paraId="5C91C967" w14:textId="77777777" w:rsidR="00A4501D" w:rsidRDefault="00A4501D" w:rsidP="00A4501D">
      <w:pPr>
        <w:pStyle w:val="a7"/>
        <w:keepNext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 xml:space="preserve">5 элементов холодного </w:t>
      </w:r>
      <w:r>
        <w:rPr>
          <w:rFonts w:cs="Times New Roman"/>
          <w:bCs/>
          <w:sz w:val="20"/>
          <w:szCs w:val="20"/>
          <w:lang w:val="en-US"/>
        </w:rPr>
        <w:t>email</w:t>
      </w:r>
      <w:r>
        <w:rPr>
          <w:rFonts w:cs="Times New Roman"/>
          <w:bCs/>
          <w:sz w:val="20"/>
          <w:szCs w:val="20"/>
        </w:rPr>
        <w:t xml:space="preserve"> для привлечения иностранных заказчиков</w:t>
      </w:r>
    </w:p>
    <w:p w14:paraId="5FE85DD7" w14:textId="77777777" w:rsidR="00A4501D" w:rsidRDefault="00A4501D" w:rsidP="00A4501D">
      <w:pPr>
        <w:pStyle w:val="a7"/>
        <w:keepNext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 xml:space="preserve">Как использовать </w:t>
      </w:r>
      <w:r>
        <w:rPr>
          <w:rFonts w:cs="Times New Roman"/>
          <w:bCs/>
          <w:sz w:val="20"/>
          <w:szCs w:val="20"/>
          <w:lang w:val="en-US"/>
        </w:rPr>
        <w:t>Chat</w:t>
      </w:r>
      <w:r w:rsidRPr="00A64D76">
        <w:rPr>
          <w:rFonts w:cs="Times New Roman"/>
          <w:bCs/>
          <w:sz w:val="20"/>
          <w:szCs w:val="20"/>
        </w:rPr>
        <w:t xml:space="preserve"> </w:t>
      </w:r>
      <w:r>
        <w:rPr>
          <w:rFonts w:cs="Times New Roman"/>
          <w:bCs/>
          <w:sz w:val="20"/>
          <w:szCs w:val="20"/>
          <w:lang w:val="en-US"/>
        </w:rPr>
        <w:t>GPT</w:t>
      </w:r>
      <w:r w:rsidRPr="001739C3">
        <w:rPr>
          <w:rFonts w:cs="Times New Roman"/>
          <w:bCs/>
          <w:sz w:val="20"/>
          <w:szCs w:val="20"/>
        </w:rPr>
        <w:t xml:space="preserve"> </w:t>
      </w:r>
      <w:r>
        <w:rPr>
          <w:rFonts w:cs="Times New Roman"/>
          <w:bCs/>
          <w:sz w:val="20"/>
          <w:szCs w:val="20"/>
        </w:rPr>
        <w:t xml:space="preserve">для подготовки и персонализации цепочек </w:t>
      </w:r>
      <w:r>
        <w:rPr>
          <w:rFonts w:cs="Times New Roman"/>
          <w:bCs/>
          <w:sz w:val="20"/>
          <w:szCs w:val="20"/>
          <w:lang w:val="en-US"/>
        </w:rPr>
        <w:t>email</w:t>
      </w:r>
      <w:proofErr w:type="spellStart"/>
      <w:r>
        <w:rPr>
          <w:rFonts w:cs="Times New Roman"/>
          <w:bCs/>
          <w:sz w:val="20"/>
          <w:szCs w:val="20"/>
        </w:rPr>
        <w:t>ов</w:t>
      </w:r>
      <w:proofErr w:type="spellEnd"/>
    </w:p>
    <w:p w14:paraId="4717ED91" w14:textId="7C01B1C8" w:rsidR="00A4501D" w:rsidRDefault="00A4501D" w:rsidP="00A4501D">
      <w:pPr>
        <w:pStyle w:val="a7"/>
        <w:keepNext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 xml:space="preserve">Особенности </w:t>
      </w:r>
      <w:r>
        <w:rPr>
          <w:rFonts w:cs="Times New Roman"/>
          <w:bCs/>
          <w:sz w:val="20"/>
          <w:szCs w:val="20"/>
          <w:lang w:val="en-US"/>
        </w:rPr>
        <w:t>LinkedIn</w:t>
      </w:r>
      <w:r>
        <w:rPr>
          <w:rFonts w:cs="Times New Roman"/>
          <w:bCs/>
          <w:sz w:val="20"/>
          <w:szCs w:val="20"/>
        </w:rPr>
        <w:t xml:space="preserve">, как канала лидогенерации и </w:t>
      </w:r>
      <w:r>
        <w:rPr>
          <w:rFonts w:cs="Times New Roman"/>
          <w:bCs/>
          <w:sz w:val="20"/>
          <w:szCs w:val="20"/>
          <w:lang w:val="en-US"/>
        </w:rPr>
        <w:t>b</w:t>
      </w:r>
      <w:r w:rsidRPr="00FB12C5">
        <w:rPr>
          <w:rFonts w:cs="Times New Roman"/>
          <w:bCs/>
          <w:sz w:val="20"/>
          <w:szCs w:val="20"/>
        </w:rPr>
        <w:t>2</w:t>
      </w:r>
      <w:r>
        <w:rPr>
          <w:rFonts w:cs="Times New Roman"/>
          <w:bCs/>
          <w:sz w:val="20"/>
          <w:szCs w:val="20"/>
          <w:lang w:val="en-US"/>
        </w:rPr>
        <w:t>b</w:t>
      </w:r>
      <w:r>
        <w:rPr>
          <w:rFonts w:cs="Times New Roman"/>
          <w:bCs/>
          <w:sz w:val="20"/>
          <w:szCs w:val="20"/>
        </w:rPr>
        <w:t>-продаж</w:t>
      </w:r>
    </w:p>
    <w:p w14:paraId="5EA913EA" w14:textId="77777777" w:rsidR="00A64D76" w:rsidRDefault="00A64D76" w:rsidP="00A64D76">
      <w:pPr>
        <w:keepNext/>
        <w:spacing w:after="0" w:line="240" w:lineRule="auto"/>
        <w:jc w:val="both"/>
        <w:rPr>
          <w:rFonts w:cs="Times New Roman"/>
          <w:bCs/>
          <w:sz w:val="20"/>
          <w:szCs w:val="20"/>
        </w:rPr>
      </w:pPr>
    </w:p>
    <w:p w14:paraId="360518B2" w14:textId="578CF204" w:rsidR="00A64D76" w:rsidRPr="00A64D76" w:rsidRDefault="00A64D76" w:rsidP="00A64D76">
      <w:pPr>
        <w:keepNext/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 xml:space="preserve">Перерыв: </w:t>
      </w:r>
      <w:proofErr w:type="gramStart"/>
      <w:r>
        <w:rPr>
          <w:rFonts w:cs="Times New Roman"/>
          <w:bCs/>
          <w:sz w:val="20"/>
          <w:szCs w:val="20"/>
        </w:rPr>
        <w:t>1</w:t>
      </w:r>
      <w:r w:rsidR="00BA3F5A">
        <w:rPr>
          <w:rFonts w:cs="Times New Roman"/>
          <w:bCs/>
          <w:sz w:val="20"/>
          <w:szCs w:val="20"/>
        </w:rPr>
        <w:t>5</w:t>
      </w:r>
      <w:r>
        <w:rPr>
          <w:rFonts w:cs="Times New Roman"/>
          <w:bCs/>
          <w:sz w:val="20"/>
          <w:szCs w:val="20"/>
        </w:rPr>
        <w:t>.20 – 1</w:t>
      </w:r>
      <w:r w:rsidR="00BA3F5A">
        <w:rPr>
          <w:rFonts w:cs="Times New Roman"/>
          <w:bCs/>
          <w:sz w:val="20"/>
          <w:szCs w:val="20"/>
        </w:rPr>
        <w:t>5</w:t>
      </w:r>
      <w:r>
        <w:rPr>
          <w:rFonts w:cs="Times New Roman"/>
          <w:bCs/>
          <w:sz w:val="20"/>
          <w:szCs w:val="20"/>
        </w:rPr>
        <w:t>.</w:t>
      </w:r>
      <w:r w:rsidR="00BA3F5A">
        <w:rPr>
          <w:rFonts w:cs="Times New Roman"/>
          <w:bCs/>
          <w:sz w:val="20"/>
          <w:szCs w:val="20"/>
        </w:rPr>
        <w:t>35</w:t>
      </w:r>
      <w:proofErr w:type="gramEnd"/>
    </w:p>
    <w:p w14:paraId="6C989E7D" w14:textId="77777777" w:rsidR="00A64D76" w:rsidRDefault="00A64D76" w:rsidP="00A64D76">
      <w:pPr>
        <w:keepNext/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49FB07A9" w14:textId="7798B01F" w:rsidR="00A4501D" w:rsidRPr="00A64D76" w:rsidRDefault="00A4501D" w:rsidP="00A4501D">
      <w:pPr>
        <w:keepNext/>
        <w:spacing w:after="0" w:line="240" w:lineRule="auto"/>
        <w:jc w:val="both"/>
        <w:rPr>
          <w:rFonts w:cs="Times New Roman"/>
          <w:bCs/>
          <w:sz w:val="20"/>
          <w:szCs w:val="20"/>
        </w:rPr>
      </w:pPr>
      <w:r w:rsidRPr="00A64D76">
        <w:rPr>
          <w:rFonts w:cs="Times New Roman"/>
          <w:b/>
          <w:sz w:val="20"/>
          <w:szCs w:val="20"/>
        </w:rPr>
        <w:t xml:space="preserve">Блок </w:t>
      </w:r>
      <w:r>
        <w:rPr>
          <w:rFonts w:cs="Times New Roman"/>
          <w:b/>
          <w:sz w:val="20"/>
          <w:szCs w:val="20"/>
        </w:rPr>
        <w:t>4</w:t>
      </w:r>
      <w:r w:rsidRPr="00A64D76">
        <w:rPr>
          <w:rFonts w:cs="Times New Roman"/>
          <w:b/>
          <w:sz w:val="20"/>
          <w:szCs w:val="20"/>
        </w:rPr>
        <w:t xml:space="preserve">. </w:t>
      </w:r>
      <w:r>
        <w:rPr>
          <w:rFonts w:cs="Times New Roman"/>
          <w:b/>
          <w:sz w:val="20"/>
          <w:szCs w:val="20"/>
        </w:rPr>
        <w:t>Кр</w:t>
      </w:r>
      <w:r>
        <w:rPr>
          <w:rFonts w:cs="Times New Roman"/>
          <w:b/>
          <w:sz w:val="20"/>
          <w:szCs w:val="20"/>
        </w:rPr>
        <w:t>осс-культурная коммуникация в</w:t>
      </w:r>
      <w:r>
        <w:rPr>
          <w:rFonts w:cs="Times New Roman"/>
          <w:b/>
          <w:sz w:val="20"/>
          <w:szCs w:val="20"/>
        </w:rPr>
        <w:t xml:space="preserve"> </w:t>
      </w:r>
      <w:r w:rsidR="009B211D">
        <w:rPr>
          <w:rFonts w:cs="Times New Roman"/>
          <w:b/>
          <w:sz w:val="20"/>
          <w:szCs w:val="20"/>
        </w:rPr>
        <w:t xml:space="preserve">экспортных </w:t>
      </w:r>
      <w:r>
        <w:rPr>
          <w:rFonts w:cs="Times New Roman"/>
          <w:b/>
          <w:sz w:val="20"/>
          <w:szCs w:val="20"/>
        </w:rPr>
        <w:t>продаж</w:t>
      </w:r>
      <w:r>
        <w:rPr>
          <w:rFonts w:cs="Times New Roman"/>
          <w:b/>
          <w:sz w:val="20"/>
          <w:szCs w:val="20"/>
        </w:rPr>
        <w:t>ах</w:t>
      </w:r>
      <w:r>
        <w:rPr>
          <w:rFonts w:cs="Times New Roman"/>
          <w:b/>
          <w:sz w:val="20"/>
          <w:szCs w:val="20"/>
        </w:rPr>
        <w:t xml:space="preserve"> иностранным клиентам в 2024 году </w:t>
      </w:r>
      <w:r w:rsidRPr="00A64D76">
        <w:rPr>
          <w:rFonts w:cs="Times New Roman"/>
          <w:bCs/>
          <w:sz w:val="20"/>
          <w:szCs w:val="20"/>
        </w:rPr>
        <w:t>(с 1</w:t>
      </w:r>
      <w:r>
        <w:rPr>
          <w:rFonts w:cs="Times New Roman"/>
          <w:bCs/>
          <w:sz w:val="20"/>
          <w:szCs w:val="20"/>
        </w:rPr>
        <w:t>5</w:t>
      </w:r>
      <w:r w:rsidRPr="00A64D76">
        <w:rPr>
          <w:rFonts w:cs="Times New Roman"/>
          <w:bCs/>
          <w:sz w:val="20"/>
          <w:szCs w:val="20"/>
        </w:rPr>
        <w:t>.</w:t>
      </w:r>
      <w:r>
        <w:rPr>
          <w:rFonts w:cs="Times New Roman"/>
          <w:bCs/>
          <w:sz w:val="20"/>
          <w:szCs w:val="20"/>
        </w:rPr>
        <w:t>20</w:t>
      </w:r>
      <w:r w:rsidRPr="00A64D76">
        <w:rPr>
          <w:rFonts w:cs="Times New Roman"/>
          <w:bCs/>
          <w:sz w:val="20"/>
          <w:szCs w:val="20"/>
        </w:rPr>
        <w:t xml:space="preserve"> до </w:t>
      </w:r>
      <w:r>
        <w:rPr>
          <w:rFonts w:cs="Times New Roman"/>
          <w:bCs/>
          <w:sz w:val="20"/>
          <w:szCs w:val="20"/>
        </w:rPr>
        <w:t>17</w:t>
      </w:r>
      <w:r w:rsidRPr="00A64D76">
        <w:rPr>
          <w:rFonts w:cs="Times New Roman"/>
          <w:bCs/>
          <w:sz w:val="20"/>
          <w:szCs w:val="20"/>
        </w:rPr>
        <w:t>.</w:t>
      </w:r>
      <w:r>
        <w:rPr>
          <w:rFonts w:cs="Times New Roman"/>
          <w:bCs/>
          <w:sz w:val="20"/>
          <w:szCs w:val="20"/>
        </w:rPr>
        <w:t>0</w:t>
      </w:r>
      <w:r w:rsidRPr="00A64D76">
        <w:rPr>
          <w:rFonts w:cs="Times New Roman"/>
          <w:bCs/>
          <w:sz w:val="20"/>
          <w:szCs w:val="20"/>
        </w:rPr>
        <w:t>0)</w:t>
      </w:r>
    </w:p>
    <w:p w14:paraId="44281B84" w14:textId="48F30ACA" w:rsidR="00A4501D" w:rsidRDefault="009B211D" w:rsidP="00A4501D">
      <w:pPr>
        <w:pStyle w:val="a7"/>
        <w:keepNext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Какие особенности кросс-культурной коммуникации необходимо учитывать в экспортных продажах</w:t>
      </w:r>
    </w:p>
    <w:p w14:paraId="0A0A6AD7" w14:textId="6C7FFB60" w:rsidR="009B211D" w:rsidRPr="00EC44A0" w:rsidRDefault="00A029F6" w:rsidP="00A4501D">
      <w:pPr>
        <w:pStyle w:val="a7"/>
        <w:keepNext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Как преодолеть «барьеры» и возражениям в экспортных продажах</w:t>
      </w:r>
    </w:p>
    <w:p w14:paraId="6D219D45" w14:textId="77777777" w:rsidR="00A64D76" w:rsidRDefault="00A64D76"/>
    <w:p w14:paraId="255041C2" w14:textId="4698E8C7" w:rsidR="00BA3F5A" w:rsidRPr="00BA3F5A" w:rsidRDefault="00BA3F5A">
      <w:pPr>
        <w:rPr>
          <w:sz w:val="20"/>
          <w:szCs w:val="20"/>
        </w:rPr>
      </w:pPr>
      <w:r w:rsidRPr="00BA3F5A">
        <w:rPr>
          <w:sz w:val="20"/>
          <w:szCs w:val="20"/>
        </w:rPr>
        <w:t>17.00 Завершение</w:t>
      </w:r>
    </w:p>
    <w:sectPr w:rsidR="00BA3F5A" w:rsidRPr="00BA3F5A" w:rsidSect="00A64D7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8F48CE"/>
    <w:multiLevelType w:val="hybridMultilevel"/>
    <w:tmpl w:val="7090D6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27125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76"/>
    <w:rsid w:val="001A35F8"/>
    <w:rsid w:val="003A4C7F"/>
    <w:rsid w:val="00493A93"/>
    <w:rsid w:val="00614442"/>
    <w:rsid w:val="007D7440"/>
    <w:rsid w:val="00905C57"/>
    <w:rsid w:val="009B211D"/>
    <w:rsid w:val="00A029F6"/>
    <w:rsid w:val="00A4501D"/>
    <w:rsid w:val="00A64D76"/>
    <w:rsid w:val="00A753DD"/>
    <w:rsid w:val="00BA3F5A"/>
    <w:rsid w:val="00E42AE2"/>
    <w:rsid w:val="00FB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C078E"/>
  <w15:chartTrackingRefBased/>
  <w15:docId w15:val="{D773E45B-8708-48A4-AD61-9220053B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4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4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4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4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4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4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4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4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4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4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4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4D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4D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4D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4D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4D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4D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4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4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4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4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4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4D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4D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4D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4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4D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64D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Горбачев</dc:creator>
  <cp:keywords/>
  <dc:description/>
  <cp:lastModifiedBy>Максим Горбачев</cp:lastModifiedBy>
  <cp:revision>3</cp:revision>
  <dcterms:created xsi:type="dcterms:W3CDTF">2024-08-26T07:05:00Z</dcterms:created>
  <dcterms:modified xsi:type="dcterms:W3CDTF">2024-08-26T07:11:00Z</dcterms:modified>
</cp:coreProperties>
</file>