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536"/>
        <w:jc w:val="both"/>
        <w:spacing w:after="0" w:line="28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</w:r>
      <w:r>
        <w:rPr>
          <w:rFonts w:ascii="Times New Roman" w:hAnsi="Times New Roman"/>
          <w:b/>
          <w:sz w:val="30"/>
          <w:szCs w:val="30"/>
        </w:rPr>
      </w:r>
    </w:p>
    <w:p>
      <w:pPr>
        <w:ind w:right="-2"/>
        <w:jc w:val="center"/>
        <w:spacing w:after="0" w:line="28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</w:t>
      </w:r>
      <w:r>
        <w:rPr>
          <w:rFonts w:ascii="Times New Roman" w:hAnsi="Times New Roman"/>
          <w:b/>
          <w:sz w:val="28"/>
          <w:szCs w:val="28"/>
        </w:rPr>
        <w:br/>
        <w:t xml:space="preserve">отраслевого </w:t>
      </w:r>
      <w:r>
        <w:rPr>
          <w:rFonts w:ascii="Times New Roman" w:hAnsi="Times New Roman"/>
          <w:b/>
          <w:sz w:val="28"/>
          <w:szCs w:val="28"/>
        </w:rPr>
        <w:t xml:space="preserve">вебинара</w:t>
      </w:r>
      <w:r>
        <w:rPr>
          <w:rFonts w:ascii="Times New Roman" w:hAnsi="Times New Roman"/>
          <w:b/>
          <w:sz w:val="28"/>
          <w:szCs w:val="28"/>
        </w:rPr>
        <w:t xml:space="preserve"> Службы «цифровой атташе»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2"/>
        <w:jc w:val="center"/>
        <w:spacing w:after="0" w:line="28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Потребности целевых рынков</w:t>
      </w:r>
      <w:r>
        <w:rPr>
          <w:rFonts w:ascii="Times New Roman" w:hAnsi="Times New Roman"/>
          <w:b/>
          <w:sz w:val="28"/>
          <w:szCs w:val="28"/>
        </w:rPr>
        <w:t xml:space="preserve"> Узбекистан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2"/>
        <w:jc w:val="center"/>
        <w:spacing w:after="0" w:line="28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left="5040" w:hanging="5040"/>
        <w:jc w:val="center"/>
        <w:spacing w:after="0" w:line="28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 августа 2024 года в 13</w:t>
      </w:r>
      <w:r>
        <w:rPr>
          <w:rFonts w:ascii="Times New Roman" w:hAnsi="Times New Roman"/>
          <w:b/>
          <w:bCs/>
          <w:sz w:val="28"/>
          <w:szCs w:val="28"/>
        </w:rPr>
        <w:t xml:space="preserve">:00 (МСК)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5664" w:hanging="5664"/>
        <w:jc w:val="both"/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5451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086"/>
        <w:gridCol w:w="4395"/>
        <w:gridCol w:w="2835"/>
        <w:gridCol w:w="1842"/>
        <w:gridCol w:w="1726"/>
      </w:tblGrid>
      <w:tr>
        <w:tblPrEx/>
        <w:trPr>
          <w:trHeight w:val="207"/>
        </w:trPr>
        <w:tc>
          <w:tcPr>
            <w:shd w:val="clear" w:color="auto" w:fill="ffffff" w:themeFill="background1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0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ДОКЛАДЧИК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39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ТЕМАТИКА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84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72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ТАЙМИНГ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</w:tr>
      <w:tr>
        <w:tblPrEx/>
        <w:trPr>
          <w:trHeight w:val="878"/>
        </w:trPr>
        <w:tc>
          <w:tcPr>
            <w:shd w:val="clear" w:color="auto" w:fill="ffffff" w:themeFill="background1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1.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0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after="120" w:line="28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ФИЛИППОВ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 xml:space="preserve">Андрей Андреевич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(модератор)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39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after="12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br/>
              <w:t xml:space="preserve">по международному сотрудничеству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br/>
              <w:t xml:space="preserve">АНО «Цифровая экономика»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after="120"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Открытие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вебинара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 xml:space="preserve">и представление участников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84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after="120" w:line="28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13:00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13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:05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72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after="120"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5 мин.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</w:tr>
      <w:tr>
        <w:tblPrEx/>
        <w:trPr>
          <w:trHeight w:val="626"/>
        </w:trPr>
        <w:tc>
          <w:tcPr>
            <w:shd w:val="clear" w:color="auto" w:fill="ffffff" w:themeFill="background1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2.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0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Представитель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br/>
              <w:t xml:space="preserve">Минпромторга России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439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Приветственное слово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84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after="120" w:line="28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13:05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13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:10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72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after="120"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5 мин.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</w:tr>
      <w:tr>
        <w:tblPrEx/>
        <w:trPr>
          <w:trHeight w:val="808"/>
        </w:trPr>
        <w:tc>
          <w:tcPr>
            <w:shd w:val="clear" w:color="auto" w:fill="ffffff" w:themeFill="background1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3.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0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КАМЫНИН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 xml:space="preserve">Игорь Игоревич 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39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Заместитель торгового представителя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Российской Федерации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Республике Узбекистан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риветственное слово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84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13:10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13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:20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72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10 мин.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</w:tr>
      <w:tr>
        <w:tblPrEx/>
        <w:trPr>
          <w:trHeight w:val="1003"/>
        </w:trPr>
        <w:tc>
          <w:tcPr>
            <w:shd w:val="clear" w:color="auto" w:fill="ffffff" w:themeFill="background1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/>
            <w:bookmarkStart w:id="0" w:name="_Hlk157442540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4.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0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ЛУЗГИН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 xml:space="preserve">Владислав Игоревич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439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«Цифровой атташе» Торговог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 представительства России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в Узбекистане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Потребности целевых рынков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Узбекистан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а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»</w:t>
            </w: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842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13:20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14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:00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ffffff" w:themeFill="background1"/>
            <w:tcW w:w="172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line="280" w:lineRule="exac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40 мин.</w:t>
            </w:r>
            <w:bookmarkEnd w:id="0"/>
            <w:r/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</w:pPr>
      <w:r/>
      <w:bookmarkStart w:id="1" w:name="_GoBack"/>
      <w:r/>
      <w:bookmarkEnd w:id="1"/>
      <w:r/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418" w:right="851" w:bottom="1134" w:left="244" w:header="709" w:footer="26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onsolas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left="720"/>
      <w:rPr>
        <w:rFonts w:ascii="Times New Roman" w:hAnsi="Times New Roman"/>
        <w:b/>
        <w:i/>
      </w:rPr>
    </w:pPr>
    <w:r>
      <w:rPr>
        <w:rFonts w:ascii="Times New Roman" w:hAnsi="Times New Roman"/>
        <w:i/>
      </w:rPr>
      <w:t xml:space="preserve">* об</w:t>
    </w:r>
    <w:r>
      <w:rPr>
        <w:rFonts w:ascii="Times New Roman" w:hAnsi="Times New Roman"/>
        <w:i/>
      </w:rPr>
      <w:t xml:space="preserve">щая продолжительность отраслевого</w:t>
    </w:r>
    <w:r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 xml:space="preserve">вебинара</w:t>
    </w:r>
    <w:r>
      <w:rPr>
        <w:rFonts w:ascii="Times New Roman" w:hAnsi="Times New Roman"/>
        <w:i/>
      </w:rPr>
      <w:t xml:space="preserve"> – </w:t>
    </w:r>
    <w:r>
      <w:rPr>
        <w:rFonts w:ascii="Times New Roman" w:hAnsi="Times New Roman"/>
        <w:b/>
        <w:i/>
      </w:rPr>
      <w:t xml:space="preserve">не более 1 ч. 00 мин.</w:t>
    </w:r>
    <w:r>
      <w:rPr>
        <w:rFonts w:ascii="Times New Roman" w:hAnsi="Times New Roman"/>
        <w:b/>
        <w:i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right"/>
      <w:rPr>
        <w:rFonts w:ascii="Times New Roman" w:hAnsi="Times New Roman"/>
        <w:i/>
        <w:sz w:val="28"/>
      </w:rPr>
    </w:pPr>
    <w:r>
      <w:rPr>
        <w:rFonts w:ascii="Times New Roman" w:hAnsi="Times New Roman"/>
        <w:i/>
        <w:sz w:val="28"/>
      </w:rPr>
    </w:r>
    <w:r>
      <w:rPr>
        <w:rFonts w:ascii="Times New Roman" w:hAnsi="Times New Roman"/>
        <w:i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685">
    <w:name w:val="Heading 1"/>
    <w:basedOn w:val="684"/>
    <w:next w:val="684"/>
    <w:link w:val="71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7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link w:val="7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1">
    <w:name w:val="Heading 7"/>
    <w:basedOn w:val="684"/>
    <w:next w:val="684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2">
    <w:name w:val="Heading 8"/>
    <w:basedOn w:val="684"/>
    <w:next w:val="684"/>
    <w:link w:val="7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3">
    <w:name w:val="Heading 9"/>
    <w:basedOn w:val="684"/>
    <w:next w:val="684"/>
    <w:link w:val="7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1 Char"/>
    <w:basedOn w:val="694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2 Char"/>
    <w:basedOn w:val="694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basedOn w:val="694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Heading 4 Char"/>
    <w:basedOn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5 Char"/>
    <w:basedOn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4"/>
    <w:uiPriority w:val="10"/>
    <w:rPr>
      <w:sz w:val="48"/>
      <w:szCs w:val="48"/>
    </w:rPr>
  </w:style>
  <w:style w:type="character" w:styleId="707" w:customStyle="1">
    <w:name w:val="Subtitle Char"/>
    <w:basedOn w:val="694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Заголовок 1 Знак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694"/>
    <w:link w:val="686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84"/>
    <w:uiPriority w:val="34"/>
    <w:qFormat/>
    <w:pPr>
      <w:contextualSpacing/>
      <w:ind w:left="720"/>
    </w:pPr>
  </w:style>
  <w:style w:type="paragraph" w:styleId="722">
    <w:name w:val="No Spacing"/>
    <w:uiPriority w:val="1"/>
    <w:qFormat/>
  </w:style>
  <w:style w:type="paragraph" w:styleId="723">
    <w:name w:val="Title"/>
    <w:basedOn w:val="684"/>
    <w:next w:val="684"/>
    <w:link w:val="724"/>
    <w:uiPriority w:val="10"/>
    <w:qFormat/>
    <w:pPr>
      <w:contextualSpacing/>
      <w:spacing w:before="300"/>
    </w:pPr>
    <w:rPr>
      <w:sz w:val="48"/>
      <w:szCs w:val="48"/>
    </w:rPr>
  </w:style>
  <w:style w:type="character" w:styleId="724" w:customStyle="1">
    <w:name w:val="Заголовок Знак"/>
    <w:basedOn w:val="694"/>
    <w:link w:val="723"/>
    <w:uiPriority w:val="10"/>
    <w:rPr>
      <w:sz w:val="48"/>
      <w:szCs w:val="48"/>
    </w:rPr>
  </w:style>
  <w:style w:type="paragraph" w:styleId="725">
    <w:name w:val="Subtitle"/>
    <w:basedOn w:val="684"/>
    <w:next w:val="684"/>
    <w:link w:val="726"/>
    <w:uiPriority w:val="11"/>
    <w:qFormat/>
    <w:pPr>
      <w:spacing w:before="200"/>
    </w:pPr>
    <w:rPr>
      <w:sz w:val="24"/>
      <w:szCs w:val="24"/>
    </w:rPr>
  </w:style>
  <w:style w:type="character" w:styleId="726" w:customStyle="1">
    <w:name w:val="Подзаголовок Знак"/>
    <w:basedOn w:val="694"/>
    <w:link w:val="725"/>
    <w:uiPriority w:val="11"/>
    <w:rPr>
      <w:sz w:val="24"/>
      <w:szCs w:val="24"/>
    </w:rPr>
  </w:style>
  <w:style w:type="paragraph" w:styleId="727">
    <w:name w:val="Quote"/>
    <w:basedOn w:val="684"/>
    <w:next w:val="684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84"/>
    <w:next w:val="684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694"/>
    <w:uiPriority w:val="99"/>
  </w:style>
  <w:style w:type="character" w:styleId="732" w:customStyle="1">
    <w:name w:val="Footer Char"/>
    <w:basedOn w:val="694"/>
    <w:uiPriority w:val="99"/>
  </w:style>
  <w:style w:type="paragraph" w:styleId="733">
    <w:name w:val="Caption"/>
    <w:basedOn w:val="684"/>
    <w:next w:val="684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basedOn w:val="69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6" w:customStyle="1">
    <w:name w:val="Table Grid Light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6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6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95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95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695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6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6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6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695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6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695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6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6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6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695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6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6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95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5" w:customStyle="1">
    <w:name w:val="Grid Table 4 - Accent 2"/>
    <w:basedOn w:val="69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69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69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695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9" w:customStyle="1">
    <w:name w:val="Grid Table 4 - Accent 6"/>
    <w:basedOn w:val="69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>
    <w:name w:val="Grid Table 5 Dark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95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9" w:customStyle="1">
    <w:name w:val="Grid Table 6 Colorful - Accent 2"/>
    <w:basedOn w:val="6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69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6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695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3" w:customStyle="1">
    <w:name w:val="Grid Table 6 Colorful - Accent 6"/>
    <w:basedOn w:val="69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4">
    <w:name w:val="Grid Table 7 Colorful"/>
    <w:basedOn w:val="6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basedOn w:val="695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basedOn w:val="69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basedOn w:val="69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basedOn w:val="69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basedOn w:val="695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basedOn w:val="69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basedOn w:val="6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95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9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9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9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95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9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6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95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9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9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9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95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9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95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9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95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9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95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9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9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9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95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9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6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95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9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9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9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95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9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95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8" w:customStyle="1">
    <w:name w:val="List Table 6 Colorful - Accent 2"/>
    <w:basedOn w:val="69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69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69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695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2" w:customStyle="1">
    <w:name w:val="List Table 6 Colorful - Accent 6"/>
    <w:basedOn w:val="69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>
    <w:name w:val="List Table 7 Colorful"/>
    <w:basedOn w:val="6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basedOn w:val="695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basedOn w:val="69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basedOn w:val="69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basedOn w:val="69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basedOn w:val="695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basedOn w:val="69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2" w:customStyle="1">
    <w:name w:val="Lined - Accent 2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6" w:customStyle="1">
    <w:name w:val="Lined - Accent 6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9" w:customStyle="1">
    <w:name w:val="Bordered &amp; Lined - Accent 2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3" w:customStyle="1">
    <w:name w:val="Bordered &amp; Lined - Accent 6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69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95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6" w:customStyle="1">
    <w:name w:val="Bordered - Accent 2"/>
    <w:basedOn w:val="6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6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6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695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0" w:customStyle="1">
    <w:name w:val="Bordered - Accent 6"/>
    <w:basedOn w:val="6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1">
    <w:name w:val="footnote text"/>
    <w:basedOn w:val="684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694"/>
    <w:uiPriority w:val="99"/>
    <w:unhideWhenUsed/>
    <w:rPr>
      <w:vertAlign w:val="superscript"/>
    </w:rPr>
  </w:style>
  <w:style w:type="paragraph" w:styleId="864">
    <w:name w:val="endnote text"/>
    <w:basedOn w:val="684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694"/>
    <w:uiPriority w:val="99"/>
    <w:semiHidden/>
    <w:unhideWhenUsed/>
    <w:rPr>
      <w:vertAlign w:val="superscript"/>
    </w:rPr>
  </w:style>
  <w:style w:type="paragraph" w:styleId="867">
    <w:name w:val="toc 1"/>
    <w:basedOn w:val="684"/>
    <w:next w:val="684"/>
    <w:uiPriority w:val="39"/>
    <w:unhideWhenUsed/>
    <w:pPr>
      <w:spacing w:after="57"/>
    </w:pPr>
  </w:style>
  <w:style w:type="paragraph" w:styleId="868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69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70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71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72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73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74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75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84"/>
    <w:next w:val="684"/>
    <w:uiPriority w:val="99"/>
    <w:unhideWhenUsed/>
    <w:pPr>
      <w:spacing w:after="0"/>
    </w:pPr>
  </w:style>
  <w:style w:type="paragraph" w:styleId="878">
    <w:name w:val="Header"/>
    <w:basedOn w:val="684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694"/>
    <w:link w:val="878"/>
    <w:uiPriority w:val="99"/>
    <w:rPr>
      <w:rFonts w:ascii="Calibri" w:hAnsi="Calibri" w:eastAsia="Times New Roman" w:cs="Times New Roman"/>
      <w:sz w:val="22"/>
      <w:szCs w:val="22"/>
    </w:rPr>
  </w:style>
  <w:style w:type="paragraph" w:styleId="880">
    <w:name w:val="Plain Text"/>
    <w:basedOn w:val="684"/>
    <w:link w:val="881"/>
    <w:unhideWhenUsed/>
    <w:pPr>
      <w:spacing w:after="0" w:line="240" w:lineRule="auto"/>
    </w:pPr>
    <w:rPr>
      <w:rFonts w:ascii="Consolas" w:hAnsi="Consolas" w:eastAsia="Calibri"/>
      <w:sz w:val="21"/>
      <w:szCs w:val="21"/>
    </w:rPr>
  </w:style>
  <w:style w:type="character" w:styleId="881" w:customStyle="1">
    <w:name w:val="Текст Знак"/>
    <w:basedOn w:val="694"/>
    <w:link w:val="880"/>
    <w:rPr>
      <w:rFonts w:ascii="Consolas" w:hAnsi="Consolas" w:eastAsia="Calibri" w:cs="Times New Roman"/>
      <w:sz w:val="21"/>
      <w:szCs w:val="21"/>
    </w:rPr>
  </w:style>
  <w:style w:type="paragraph" w:styleId="882">
    <w:name w:val="Footer"/>
    <w:basedOn w:val="684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4"/>
    <w:link w:val="882"/>
    <w:uiPriority w:val="99"/>
    <w:rPr>
      <w:rFonts w:ascii="Calibri" w:hAnsi="Calibri" w:eastAsia="Times New Roman" w:cs="Times New Roman"/>
      <w:sz w:val="22"/>
      <w:szCs w:val="22"/>
    </w:rPr>
  </w:style>
  <w:style w:type="character" w:styleId="884">
    <w:name w:val="Hyperlink"/>
    <w:basedOn w:val="69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Пшеничников Д.Е., Отдел внедрения цифровых технологий и международного сотрудничества</cp:lastModifiedBy>
  <cp:revision>23</cp:revision>
  <dcterms:created xsi:type="dcterms:W3CDTF">2024-02-18T10:43:00Z</dcterms:created>
  <dcterms:modified xsi:type="dcterms:W3CDTF">2024-08-08T14:09:48Z</dcterms:modified>
</cp:coreProperties>
</file>